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F0" w:rsidRDefault="003D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2024 года вступит в силу глава 7</w:t>
      </w:r>
      <w:r w:rsidR="00DE7587">
        <w:rPr>
          <w:rFonts w:ascii="Times New Roman" w:hAnsi="Times New Roman" w:cs="Times New Roman"/>
          <w:sz w:val="28"/>
          <w:szCs w:val="28"/>
        </w:rPr>
        <w:t xml:space="preserve"> «Содействия занятости инвалидов» Федерального закона от 12.12.2023 г. №565-ФЗ «О занятости населения в Российской Федерации». Субъектам РФ предоставлено право устанавливать квоты для работодателей, у которых трудятся более 35 человек, в размере от 2% до 4% от среднесписочной численности персонала. Их смогут дифференцировать в зависимости от отрасли экономики, муниципального образования и др. с учетом рекомендаций Минтруда.</w:t>
      </w:r>
    </w:p>
    <w:p w:rsidR="00DE7587" w:rsidRDefault="00DE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Согласно ст. 38 Федерального закона «О занятости населения в Российской Федерации» численность работников для целей начисления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работодателя, расположенных в других субъектах Российской Федерации.</w:t>
      </w:r>
    </w:p>
    <w:p w:rsidR="00DE7587" w:rsidRDefault="00DE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Федерации, на территориях которых они расположены, исходя из среднесписочной численности работников таких представительств и филиалов работодателя за предыдущий квартал.</w:t>
      </w:r>
    </w:p>
    <w:p w:rsidR="00DE7587" w:rsidRDefault="00DE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387F">
        <w:rPr>
          <w:rFonts w:ascii="Times New Roman" w:hAnsi="Times New Roman" w:cs="Times New Roman"/>
          <w:sz w:val="28"/>
          <w:szCs w:val="28"/>
        </w:rPr>
        <w:t xml:space="preserve">При исчислении квоты для приема на работу инвалидов в среднесписочную численность работников не включаются работники, условия труда на рабочих местах которых отнесены к вредным, опасным условиям труда по результатам </w:t>
      </w:r>
      <w:proofErr w:type="gramStart"/>
      <w:r w:rsidR="0085387F">
        <w:rPr>
          <w:rFonts w:ascii="Times New Roman" w:hAnsi="Times New Roman" w:cs="Times New Roman"/>
          <w:sz w:val="28"/>
          <w:szCs w:val="28"/>
        </w:rPr>
        <w:t>специальной  оценки</w:t>
      </w:r>
      <w:proofErr w:type="gramEnd"/>
      <w:r w:rsidR="0085387F">
        <w:rPr>
          <w:rFonts w:ascii="Times New Roman" w:hAnsi="Times New Roman" w:cs="Times New Roman"/>
          <w:sz w:val="28"/>
          <w:szCs w:val="28"/>
        </w:rPr>
        <w:t xml:space="preserve"> условий труда.</w:t>
      </w:r>
    </w:p>
    <w:p w:rsidR="0085387F" w:rsidRDefault="00853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Порядок заключения соглашения о трудоустройстве инвалидов и его форма утверждаются Правительством Российской Федерации. В соглашении о трудоустройстве инвалидов определяются в том числе:</w:t>
      </w:r>
    </w:p>
    <w:p w:rsidR="0085387F" w:rsidRDefault="00853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-численность инвалидов, которые могут быть приняты на работу в иную организацию в счет квоты для приема на работу инвалидов, установленной работодателю;</w:t>
      </w:r>
    </w:p>
    <w:p w:rsidR="0085387F" w:rsidRDefault="00853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-условия финансирования работодателем расходов на оплату труда инвалидов, принятых на работу в иную организацию в счет квоты для приема на работу инвалидов, установленной работодателю.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страхования;</w:t>
      </w:r>
    </w:p>
    <w:p w:rsidR="00FB6B6D" w:rsidRDefault="00853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условия оборудования рабочих мест инвалидов, принятых на работу в иную организацию в счет квоты для приема на работу инвалидов,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установленной работодателю, и (или)</w:t>
      </w:r>
      <w:r w:rsidR="00FB6B6D">
        <w:rPr>
          <w:rFonts w:ascii="Times New Roman" w:hAnsi="Times New Roman" w:cs="Times New Roman"/>
          <w:sz w:val="28"/>
          <w:szCs w:val="28"/>
        </w:rPr>
        <w:t xml:space="preserve"> условия компенсации работодателем иной организации расходов на оборудование таких рабочих мест.</w:t>
      </w:r>
    </w:p>
    <w:p w:rsidR="0085387F" w:rsidRPr="00AB3B20" w:rsidRDefault="00FB6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Работодатели освобождаются от выполнения установленной квоты для приема на работу инвалидов в случае, если работодатели являются общественными объединениями инвалидов, а также в иных случаях,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  Правительством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0" w:name="_GoBack"/>
      <w:bookmarkEnd w:id="0"/>
      <w:r w:rsidR="008538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387F" w:rsidRPr="00AB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C1"/>
    <w:rsid w:val="000662B1"/>
    <w:rsid w:val="00150F50"/>
    <w:rsid w:val="002C0A83"/>
    <w:rsid w:val="003A48F0"/>
    <w:rsid w:val="003D3D1E"/>
    <w:rsid w:val="00493631"/>
    <w:rsid w:val="004B4855"/>
    <w:rsid w:val="004C082D"/>
    <w:rsid w:val="005007C1"/>
    <w:rsid w:val="00594C12"/>
    <w:rsid w:val="0085387F"/>
    <w:rsid w:val="009B5B54"/>
    <w:rsid w:val="00A930B4"/>
    <w:rsid w:val="00AB3B20"/>
    <w:rsid w:val="00DE7587"/>
    <w:rsid w:val="00E67EEA"/>
    <w:rsid w:val="00F502DE"/>
    <w:rsid w:val="00F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A2460-849A-4A6F-98DE-767359A0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2024-07-17T07:18:00Z</dcterms:created>
  <dcterms:modified xsi:type="dcterms:W3CDTF">2024-07-17T07:18:00Z</dcterms:modified>
</cp:coreProperties>
</file>